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"2" of "</w:t>
      </w:r>
      <w:r w:rsidR="005339DB">
        <w:rPr>
          <w:rFonts w:ascii="GHEA Grapalat" w:hAnsi="GHEA Grapalat"/>
          <w:i w:val="0"/>
          <w:sz w:val="24"/>
          <w:szCs w:val="24"/>
          <w:lang w:val="hy-AM"/>
        </w:rPr>
        <w:t>07</w:t>
      </w:r>
      <w:r w:rsidRPr="00A11818">
        <w:rPr>
          <w:rFonts w:ascii="GHEA Grapalat" w:hAnsi="GHEA Grapalat"/>
          <w:i w:val="0"/>
          <w:sz w:val="24"/>
          <w:szCs w:val="24"/>
        </w:rPr>
        <w:t>"</w:t>
      </w:r>
      <w:r w:rsidRPr="00282300">
        <w:rPr>
          <w:rFonts w:ascii="GHEA Grapalat" w:hAnsi="GHEA Grapalat"/>
          <w:i w:val="0"/>
          <w:sz w:val="24"/>
          <w:szCs w:val="24"/>
        </w:rPr>
        <w:t xml:space="preserve"> "</w:t>
      </w:r>
      <w:r w:rsidR="005339DB">
        <w:rPr>
          <w:rFonts w:ascii="GHEA Grapalat" w:hAnsi="GHEA Grapalat"/>
          <w:i w:val="0"/>
          <w:sz w:val="24"/>
          <w:szCs w:val="24"/>
        </w:rPr>
        <w:t>December</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0F2CDD" w:rsidRPr="00787812" w:rsidRDefault="000F2CDD" w:rsidP="000F2CD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Code of the</w:t>
      </w:r>
      <w:bookmarkStart w:id="0" w:name="_GoBack"/>
      <w:bookmarkEnd w:id="0"/>
      <w:r w:rsidRPr="008C5F05">
        <w:rPr>
          <w:rFonts w:ascii="GHEA Grapalat" w:hAnsi="GHEA Grapalat"/>
          <w:i w:val="0"/>
          <w:sz w:val="24"/>
          <w:szCs w:val="24"/>
        </w:rPr>
        <w:t xml:space="preserve"> </w:t>
      </w:r>
      <w:r w:rsidR="00F51079" w:rsidRPr="00F51079">
        <w:rPr>
          <w:rFonts w:ascii="GHEA Grapalat" w:hAnsi="GHEA Grapalat"/>
          <w:i w:val="0"/>
          <w:sz w:val="24"/>
          <w:szCs w:val="24"/>
        </w:rPr>
        <w:t>price quotation</w:t>
      </w:r>
      <w:r w:rsidRPr="008C5F05">
        <w:rPr>
          <w:rFonts w:ascii="GHEA Grapalat" w:hAnsi="GHEA Grapalat"/>
          <w:i w:val="0"/>
          <w:sz w:val="24"/>
          <w:szCs w:val="24"/>
        </w:rPr>
        <w:t xml:space="preserve"> tender </w:t>
      </w:r>
      <w:r>
        <w:rPr>
          <w:rFonts w:ascii="GHEA Grapalat" w:hAnsi="GHEA Grapalat"/>
          <w:b/>
          <w:i w:val="0"/>
          <w:sz w:val="24"/>
          <w:szCs w:val="24"/>
        </w:rPr>
        <w:t>EQ-GH</w:t>
      </w:r>
      <w:r w:rsidRPr="008C5F05">
        <w:rPr>
          <w:rFonts w:ascii="GHEA Grapalat" w:hAnsi="GHEA Grapalat"/>
          <w:b/>
          <w:i w:val="0"/>
          <w:sz w:val="24"/>
          <w:szCs w:val="24"/>
        </w:rPr>
        <w:t>TsDzB-</w:t>
      </w:r>
      <w:r w:rsidR="00B456FA">
        <w:rPr>
          <w:rFonts w:ascii="GHEA Grapalat" w:hAnsi="GHEA Grapalat"/>
          <w:b/>
          <w:i w:val="0"/>
          <w:sz w:val="24"/>
          <w:szCs w:val="24"/>
        </w:rPr>
        <w:t>24/</w:t>
      </w:r>
      <w:r w:rsidR="005339DB">
        <w:rPr>
          <w:rFonts w:ascii="GHEA Grapalat" w:hAnsi="GHEA Grapalat"/>
          <w:b/>
          <w:i w:val="0"/>
          <w:sz w:val="24"/>
          <w:szCs w:val="24"/>
        </w:rPr>
        <w:t>27</w:t>
      </w:r>
    </w:p>
    <w:p w:rsidR="000F2CDD" w:rsidRDefault="000F2CDD" w:rsidP="000F2CDD">
      <w:pPr>
        <w:pStyle w:val="BodyTextIndent"/>
        <w:spacing w:after="160"/>
        <w:ind w:firstLine="708"/>
        <w:jc w:val="center"/>
        <w:rPr>
          <w:rFonts w:ascii="GHEA Grapalat" w:hAnsi="GHEA Grapalat"/>
          <w:b/>
          <w:i w:val="0"/>
          <w:sz w:val="24"/>
          <w:szCs w:val="24"/>
          <w:lang w:val="en-US"/>
        </w:rPr>
      </w:pPr>
      <w:r w:rsidRPr="00BB1D09">
        <w:rPr>
          <w:rFonts w:ascii="GHEA Grapalat" w:hAnsi="GHEA Grapalat"/>
          <w:b/>
          <w:i w:val="0"/>
          <w:sz w:val="24"/>
          <w:szCs w:val="24"/>
          <w:lang w:val="en-US"/>
        </w:rPr>
        <w:t>The procurement procedure is announced with the application of paragraph 2 of part 6 of article 15 of the law " On procurement"</w:t>
      </w:r>
    </w:p>
    <w:p w:rsidR="00642EFE" w:rsidRPr="0036018D" w:rsidRDefault="00E14545" w:rsidP="00E14545">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5339DB">
        <w:rPr>
          <w:rFonts w:ascii="GHEA Grapalat" w:hAnsi="GHEA Grapalat"/>
          <w:i w:val="0"/>
          <w:sz w:val="24"/>
          <w:szCs w:val="24"/>
        </w:rPr>
        <w:t xml:space="preserve">price </w:t>
      </w:r>
      <w:r w:rsidR="005339DB" w:rsidRPr="007A01A9">
        <w:rPr>
          <w:rFonts w:ascii="GHEA Grapalat" w:hAnsi="GHEA Grapalat"/>
          <w:i w:val="0"/>
          <w:sz w:val="24"/>
          <w:szCs w:val="24"/>
        </w:rPr>
        <w:t>quotatio</w:t>
      </w:r>
      <w:r w:rsidR="005339DB">
        <w:rPr>
          <w:rFonts w:ascii="GHEA Grapalat" w:hAnsi="GHEA Grapalat"/>
          <w:i w:val="0"/>
          <w:sz w:val="24"/>
          <w:szCs w:val="24"/>
        </w:rPr>
        <w:t xml:space="preserve">n </w:t>
      </w:r>
      <w:r w:rsidR="00642EFE" w:rsidRPr="0036018D">
        <w:rPr>
          <w:rFonts w:ascii="GHEA Grapalat" w:hAnsi="GHEA Grapalat"/>
          <w:i w:val="0"/>
          <w:sz w:val="24"/>
          <w:szCs w:val="24"/>
        </w:rPr>
        <w:t xml:space="preserve"> tender which shall be carried out in one stage, through Armeps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rsidR="0048405E" w:rsidRDefault="00705A98" w:rsidP="000F2CDD">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FF7CA6" w:rsidRPr="00FF7CA6">
        <w:rPr>
          <w:rFonts w:ascii="GHEA Grapalat" w:hAnsi="GHEA Grapalat" w:cs="Sylfaen"/>
          <w:b/>
          <w:i w:val="0"/>
          <w:sz w:val="24"/>
          <w:lang w:val="hy-AM"/>
        </w:rPr>
        <w:t xml:space="preserve">of Services </w:t>
      </w:r>
      <w:r w:rsidR="005339DB" w:rsidRPr="005339DB">
        <w:rPr>
          <w:rFonts w:ascii="GHEA Grapalat" w:hAnsi="GHEA Grapalat" w:cs="Sylfaen"/>
          <w:b/>
          <w:i w:val="0"/>
          <w:sz w:val="24"/>
          <w:lang w:val="hy-AM"/>
        </w:rPr>
        <w:t xml:space="preserve">for measuring /accounting/ land plots owned by the Yerevan community </w:t>
      </w:r>
      <w:r w:rsidR="00FF7CA6" w:rsidRPr="00FF7CA6">
        <w:rPr>
          <w:rFonts w:ascii="GHEA Grapalat" w:hAnsi="GHEA Grapalat" w:cs="Sylfaen"/>
          <w:b/>
          <w:i w:val="0"/>
          <w:sz w:val="24"/>
          <w:lang w:val="hy-AM"/>
        </w:rPr>
        <w:t xml:space="preserve"> </w:t>
      </w:r>
      <w:r w:rsidR="0048405E" w:rsidRPr="0048405E">
        <w:rPr>
          <w:rFonts w:ascii="GHEA Grapalat" w:hAnsi="GHEA Grapalat"/>
          <w:i w:val="0"/>
          <w:sz w:val="24"/>
          <w:szCs w:val="24"/>
        </w:rPr>
        <w:t>(hereinafter referred to as the contract).</w:t>
      </w:r>
    </w:p>
    <w:p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Failure to receive the invitation shall not limit the bidder's right to participate in this procedure. </w:t>
      </w:r>
    </w:p>
    <w:p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Armeps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FF7CA6">
        <w:rPr>
          <w:rFonts w:ascii="GHEA Grapalat" w:hAnsi="GHEA Grapalat"/>
          <w:b/>
          <w:i w:val="0"/>
          <w:color w:val="000000" w:themeColor="text1"/>
          <w:spacing w:val="1"/>
          <w:sz w:val="24"/>
          <w:szCs w:val="24"/>
          <w:lang w:val="en-US"/>
        </w:rPr>
        <w:t>1</w:t>
      </w:r>
      <w:r w:rsidR="005339DB">
        <w:rPr>
          <w:rFonts w:ascii="GHEA Grapalat" w:hAnsi="GHEA Grapalat"/>
          <w:b/>
          <w:i w:val="0"/>
          <w:color w:val="000000" w:themeColor="text1"/>
          <w:spacing w:val="1"/>
          <w:sz w:val="24"/>
          <w:szCs w:val="24"/>
          <w:lang w:val="en-US"/>
        </w:rPr>
        <w:t>1</w:t>
      </w:r>
      <w:r w:rsidRPr="00A11818">
        <w:rPr>
          <w:rFonts w:ascii="GHEA Grapalat" w:hAnsi="GHEA Grapalat"/>
          <w:b/>
          <w:i w:val="0"/>
          <w:color w:val="000000" w:themeColor="text1"/>
          <w:spacing w:val="1"/>
          <w:sz w:val="24"/>
          <w:szCs w:val="24"/>
        </w:rPr>
        <w:t>:</w:t>
      </w:r>
      <w:r w:rsidR="00FF7CA6">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FF7CA6">
        <w:rPr>
          <w:rFonts w:ascii="GHEA Grapalat" w:hAnsi="GHEA Grapalat"/>
          <w:b/>
          <w:i w:val="0"/>
          <w:color w:val="000000" w:themeColor="text1"/>
          <w:spacing w:val="1"/>
          <w:sz w:val="24"/>
          <w:szCs w:val="24"/>
          <w:lang w:val="en-US"/>
        </w:rPr>
        <w:t>1</w:t>
      </w:r>
      <w:r w:rsidR="005339DB">
        <w:rPr>
          <w:rFonts w:ascii="GHEA Grapalat" w:hAnsi="GHEA Grapalat"/>
          <w:b/>
          <w:i w:val="0"/>
          <w:color w:val="000000" w:themeColor="text1"/>
          <w:spacing w:val="1"/>
          <w:sz w:val="24"/>
          <w:szCs w:val="24"/>
          <w:lang w:val="en-US"/>
        </w:rPr>
        <w:t>8</w:t>
      </w:r>
      <w:r w:rsidR="00A11818" w:rsidRPr="00A11818">
        <w:rPr>
          <w:rFonts w:ascii="GHEA Grapalat" w:hAnsi="GHEA Grapalat"/>
          <w:b/>
          <w:i w:val="0"/>
          <w:color w:val="000000" w:themeColor="text1"/>
          <w:spacing w:val="1"/>
          <w:sz w:val="24"/>
          <w:szCs w:val="24"/>
          <w:lang w:val="en-US"/>
        </w:rPr>
        <w:t>.12</w:t>
      </w:r>
      <w:r w:rsidRPr="00A11818">
        <w:rPr>
          <w:rFonts w:ascii="GHEA Grapalat" w:hAnsi="GHEA Grapalat"/>
          <w:b/>
          <w:i w:val="0"/>
          <w:color w:val="000000" w:themeColor="text1"/>
          <w:spacing w:val="1"/>
          <w:sz w:val="24"/>
          <w:szCs w:val="24"/>
        </w:rPr>
        <w:t>.2023</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rsidR="000F2CDD" w:rsidRPr="00A11818" w:rsidRDefault="000F2CDD" w:rsidP="000F2CDD">
      <w:pPr>
        <w:pStyle w:val="BodyTextIndent"/>
        <w:spacing w:after="160"/>
        <w:ind w:firstLine="0"/>
        <w:rPr>
          <w:rFonts w:ascii="GHEA Grapalat" w:hAnsi="GHEA Grapalat"/>
          <w:i w:val="0"/>
          <w:sz w:val="24"/>
          <w:szCs w:val="24"/>
        </w:rPr>
      </w:pPr>
      <w:r w:rsidRPr="00A11818">
        <w:rPr>
          <w:rFonts w:ascii="GHEA Grapalat" w:hAnsi="GHEA Grapalat"/>
          <w:i w:val="0"/>
          <w:sz w:val="24"/>
          <w:szCs w:val="24"/>
        </w:rPr>
        <w:t xml:space="preserve">The bid opening will take place electronically, through Armeps system of electronic procurement, at </w:t>
      </w:r>
      <w:r w:rsidR="00FF7CA6">
        <w:rPr>
          <w:rFonts w:ascii="GHEA Grapalat" w:hAnsi="GHEA Grapalat"/>
          <w:b/>
          <w:i w:val="0"/>
          <w:color w:val="000000" w:themeColor="text1"/>
          <w:spacing w:val="1"/>
          <w:sz w:val="24"/>
          <w:szCs w:val="24"/>
          <w:lang w:val="hy-AM"/>
        </w:rPr>
        <w:t>1</w:t>
      </w:r>
      <w:r w:rsidR="005339DB">
        <w:rPr>
          <w:rFonts w:ascii="GHEA Grapalat" w:hAnsi="GHEA Grapalat"/>
          <w:b/>
          <w:i w:val="0"/>
          <w:color w:val="000000" w:themeColor="text1"/>
          <w:spacing w:val="1"/>
          <w:sz w:val="24"/>
          <w:szCs w:val="24"/>
          <w:lang w:val="en-US"/>
        </w:rPr>
        <w:t>1</w:t>
      </w:r>
      <w:r w:rsidRPr="00A11818">
        <w:rPr>
          <w:rFonts w:ascii="GHEA Grapalat" w:hAnsi="GHEA Grapalat"/>
          <w:b/>
          <w:i w:val="0"/>
          <w:color w:val="000000" w:themeColor="text1"/>
          <w:spacing w:val="1"/>
          <w:sz w:val="24"/>
          <w:szCs w:val="24"/>
        </w:rPr>
        <w:t>:</w:t>
      </w:r>
      <w:r w:rsidR="00FF7CA6">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FF7CA6">
        <w:rPr>
          <w:rFonts w:ascii="GHEA Grapalat" w:hAnsi="GHEA Grapalat"/>
          <w:b/>
          <w:i w:val="0"/>
          <w:color w:val="000000" w:themeColor="text1"/>
          <w:spacing w:val="1"/>
          <w:sz w:val="24"/>
          <w:szCs w:val="24"/>
          <w:lang w:val="en-US"/>
        </w:rPr>
        <w:t>1</w:t>
      </w:r>
      <w:r w:rsidR="005339DB">
        <w:rPr>
          <w:rFonts w:ascii="GHEA Grapalat" w:hAnsi="GHEA Grapalat"/>
          <w:b/>
          <w:i w:val="0"/>
          <w:color w:val="000000" w:themeColor="text1"/>
          <w:spacing w:val="1"/>
          <w:sz w:val="24"/>
          <w:szCs w:val="24"/>
          <w:lang w:val="en-US"/>
        </w:rPr>
        <w:t>8</w:t>
      </w:r>
      <w:r w:rsidR="00A11818" w:rsidRPr="00A11818">
        <w:rPr>
          <w:rFonts w:ascii="GHEA Grapalat" w:hAnsi="GHEA Grapalat"/>
          <w:b/>
          <w:i w:val="0"/>
          <w:color w:val="000000" w:themeColor="text1"/>
          <w:spacing w:val="1"/>
          <w:sz w:val="24"/>
          <w:szCs w:val="24"/>
          <w:lang w:val="en-US"/>
        </w:rPr>
        <w:t>.12</w:t>
      </w:r>
      <w:r w:rsidRPr="00A11818">
        <w:rPr>
          <w:rFonts w:ascii="GHEA Grapalat" w:hAnsi="GHEA Grapalat"/>
          <w:b/>
          <w:i w:val="0"/>
          <w:color w:val="000000" w:themeColor="text1"/>
          <w:spacing w:val="1"/>
          <w:sz w:val="24"/>
          <w:szCs w:val="24"/>
        </w:rPr>
        <w:t>.2023</w:t>
      </w:r>
      <w:r w:rsidRPr="00A11818">
        <w:rPr>
          <w:rFonts w:ascii="GHEA Grapalat" w:hAnsi="GHEA Grapalat"/>
          <w:i w:val="0"/>
          <w:color w:val="FF0000"/>
          <w:spacing w:val="1"/>
          <w:sz w:val="24"/>
          <w:szCs w:val="24"/>
        </w:rPr>
        <w:t>.</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Pr="00A11818">
        <w:rPr>
          <w:rFonts w:ascii="GHEA Grapalat" w:hAnsi="GHEA Grapalat"/>
          <w:i w:val="0"/>
          <w:sz w:val="24"/>
          <w:szCs w:val="24"/>
          <w:lang w:val="en-US"/>
        </w:rPr>
        <w:t>M. Grigoryan s</w:t>
      </w:r>
      <w:r w:rsidRPr="00A11818">
        <w:rPr>
          <w:rFonts w:ascii="GHEA Grapalat" w:hAnsi="GHEA Grapalat"/>
          <w:i w:val="0"/>
          <w:sz w:val="24"/>
          <w:szCs w:val="24"/>
        </w:rPr>
        <w:t>ecretary of the Evaluation Commission.</w:t>
      </w:r>
    </w:p>
    <w:p w:rsidR="000F2CDD" w:rsidRPr="00A11818" w:rsidRDefault="000F2CDD" w:rsidP="000F2CDD">
      <w:pPr>
        <w:pStyle w:val="BodyTextIndent"/>
        <w:ind w:firstLine="0"/>
        <w:rPr>
          <w:rFonts w:ascii="GHEA Grapalat" w:hAnsi="GHEA Grapalat"/>
          <w:i w:val="0"/>
          <w:sz w:val="24"/>
          <w:szCs w:val="24"/>
          <w:lang w:val="en-US"/>
        </w:rPr>
      </w:pPr>
      <w:r w:rsidRPr="00A11818">
        <w:rPr>
          <w:rFonts w:ascii="GHEA Grapalat" w:hAnsi="GHEA Grapalat"/>
          <w:i w:val="0"/>
          <w:sz w:val="24"/>
          <w:szCs w:val="24"/>
        </w:rPr>
        <w:t>Telephone 011514</w:t>
      </w:r>
      <w:r w:rsidRPr="00A11818">
        <w:rPr>
          <w:rFonts w:ascii="GHEA Grapalat" w:hAnsi="GHEA Grapalat"/>
          <w:i w:val="0"/>
          <w:sz w:val="24"/>
          <w:szCs w:val="24"/>
          <w:lang w:val="hy-AM"/>
        </w:rPr>
        <w:t>3</w:t>
      </w:r>
      <w:r w:rsidRPr="00A11818">
        <w:rPr>
          <w:rFonts w:ascii="GHEA Grapalat" w:hAnsi="GHEA Grapalat"/>
          <w:i w:val="0"/>
          <w:sz w:val="24"/>
          <w:szCs w:val="24"/>
          <w:lang w:val="en-US"/>
        </w:rPr>
        <w:t>16</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E-mail mariam.grigoryan@yerevan.am</w:t>
      </w:r>
    </w:p>
    <w:p w:rsidR="000F2CDD" w:rsidRPr="002B32E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Contracting authority Yerevan municipality</w:t>
      </w:r>
    </w:p>
    <w:p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443F" w:rsidRDefault="0049443F">
      <w:r>
        <w:separator/>
      </w:r>
    </w:p>
  </w:endnote>
  <w:endnote w:type="continuationSeparator" w:id="0">
    <w:p w:rsidR="0049443F" w:rsidRDefault="00494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443F" w:rsidRDefault="0049443F">
      <w:r>
        <w:separator/>
      </w:r>
    </w:p>
  </w:footnote>
  <w:footnote w:type="continuationSeparator" w:id="0">
    <w:p w:rsidR="0049443F" w:rsidRDefault="004944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443F"/>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39DB"/>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1079"/>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8993C-8748-48E3-8907-CAA1BD423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Pages>
  <Words>415</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128</cp:revision>
  <cp:lastPrinted>2017-05-25T08:14:00Z</cp:lastPrinted>
  <dcterms:created xsi:type="dcterms:W3CDTF">2017-06-08T07:41:00Z</dcterms:created>
  <dcterms:modified xsi:type="dcterms:W3CDTF">2023-12-06T10:22:00Z</dcterms:modified>
</cp:coreProperties>
</file>